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B5" w:rsidRPr="00B9650F" w:rsidRDefault="009C36B5" w:rsidP="00070AD3">
      <w:pPr>
        <w:widowControl w:val="0"/>
        <w:autoSpaceDE w:val="0"/>
        <w:autoSpaceDN w:val="0"/>
        <w:jc w:val="right"/>
        <w:outlineLvl w:val="0"/>
        <w:rPr>
          <w:szCs w:val="26"/>
        </w:rPr>
      </w:pPr>
      <w:r w:rsidRPr="00B9650F">
        <w:rPr>
          <w:szCs w:val="26"/>
        </w:rPr>
        <w:t>Приложение</w:t>
      </w:r>
    </w:p>
    <w:p w:rsidR="009C36B5" w:rsidRPr="00B9650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>к решению Совета депутатов</w:t>
      </w:r>
    </w:p>
    <w:p w:rsidR="009C36B5" w:rsidRPr="00B9650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>Городского округа Шатура</w:t>
      </w:r>
    </w:p>
    <w:p w:rsidR="006E1D6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>Московской области</w:t>
      </w:r>
    </w:p>
    <w:p w:rsidR="006E1D6F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B9650F">
        <w:rPr>
          <w:szCs w:val="26"/>
        </w:rPr>
        <w:t xml:space="preserve">от </w:t>
      </w:r>
      <w:r w:rsidR="00827374">
        <w:rPr>
          <w:szCs w:val="26"/>
        </w:rPr>
        <w:t>28.09.2023</w:t>
      </w:r>
      <w:r w:rsidRPr="00B9650F">
        <w:rPr>
          <w:szCs w:val="26"/>
        </w:rPr>
        <w:t xml:space="preserve"> 202</w:t>
      </w:r>
      <w:r w:rsidR="00070AD3">
        <w:rPr>
          <w:szCs w:val="26"/>
        </w:rPr>
        <w:t>3</w:t>
      </w:r>
      <w:r w:rsidRPr="00B9650F">
        <w:rPr>
          <w:szCs w:val="26"/>
        </w:rPr>
        <w:t xml:space="preserve"> N </w:t>
      </w:r>
      <w:r w:rsidR="00827374">
        <w:rPr>
          <w:szCs w:val="26"/>
        </w:rPr>
        <w:t>8/58</w:t>
      </w:r>
      <w:bookmarkStart w:id="0" w:name="_GoBack"/>
      <w:bookmarkEnd w:id="0"/>
    </w:p>
    <w:p w:rsidR="00486845" w:rsidRDefault="00486845" w:rsidP="009C36B5">
      <w:pPr>
        <w:widowControl w:val="0"/>
        <w:autoSpaceDE w:val="0"/>
        <w:autoSpaceDN w:val="0"/>
        <w:jc w:val="right"/>
        <w:rPr>
          <w:szCs w:val="26"/>
        </w:rPr>
      </w:pPr>
    </w:p>
    <w:p w:rsidR="002A0088" w:rsidRPr="00B9650F" w:rsidRDefault="002A0088" w:rsidP="009C36B5">
      <w:pPr>
        <w:widowControl w:val="0"/>
        <w:autoSpaceDE w:val="0"/>
        <w:autoSpaceDN w:val="0"/>
        <w:jc w:val="right"/>
        <w:rPr>
          <w:szCs w:val="26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701"/>
        <w:gridCol w:w="2126"/>
        <w:gridCol w:w="1276"/>
        <w:gridCol w:w="2749"/>
        <w:gridCol w:w="1929"/>
      </w:tblGrid>
      <w:tr w:rsidR="00486845" w:rsidRPr="00333046" w:rsidTr="00C82023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88" w:rsidRPr="00322BFB" w:rsidRDefault="003E35B2" w:rsidP="001A0588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88" w:rsidRPr="00322BFB" w:rsidRDefault="003E35B2" w:rsidP="003B259D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88" w:rsidRPr="00322BFB" w:rsidRDefault="003E35B2" w:rsidP="00645651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88" w:rsidRPr="00322BFB" w:rsidRDefault="003E35B2" w:rsidP="001A0588">
            <w:pPr>
              <w:jc w:val="center"/>
              <w:rPr>
                <w:sz w:val="24"/>
              </w:rPr>
            </w:pPr>
            <w:r w:rsidRPr="00322BFB">
              <w:rPr>
                <w:sz w:val="24"/>
              </w:rPr>
              <w:t>Остаточная стоимость, руб./ балансовая стоимость основных средств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88" w:rsidRPr="00322BFB" w:rsidRDefault="003E35B2" w:rsidP="001A0588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Реестровый 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588" w:rsidRPr="00322BFB" w:rsidRDefault="003E35B2" w:rsidP="001A0588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Обременение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88" w:rsidRPr="00322BFB" w:rsidRDefault="003E35B2" w:rsidP="001A0588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Прочее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88" w:rsidRPr="00322BFB" w:rsidRDefault="003E35B2" w:rsidP="001A0588">
            <w:pPr>
              <w:jc w:val="center"/>
              <w:rPr>
                <w:color w:val="000000"/>
                <w:sz w:val="24"/>
              </w:rPr>
            </w:pPr>
            <w:r w:rsidRPr="00322BFB">
              <w:rPr>
                <w:color w:val="000000"/>
                <w:sz w:val="24"/>
              </w:rPr>
              <w:t>Способ приватизации</w:t>
            </w:r>
          </w:p>
        </w:tc>
      </w:tr>
      <w:tr w:rsidR="003E35B2" w:rsidRPr="00333046" w:rsidTr="00C82023"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Жилое помещение ½ доля приватизированной квартиры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C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 xml:space="preserve">  Московская область, г. о. Шатура, </w:t>
            </w:r>
          </w:p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г. Шатура,</w:t>
            </w:r>
          </w:p>
          <w:p w:rsidR="00C63503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 xml:space="preserve"> ул. Радченко, д.12</w:t>
            </w:r>
            <w:r w:rsidR="00C63503">
              <w:rPr>
                <w:color w:val="000000"/>
                <w:sz w:val="24"/>
              </w:rPr>
              <w:t xml:space="preserve">, </w:t>
            </w:r>
          </w:p>
          <w:p w:rsidR="003E35B2" w:rsidRPr="001547E6" w:rsidRDefault="00C63503" w:rsidP="003E35B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кв. 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B2" w:rsidRPr="001547E6" w:rsidRDefault="003E35B2" w:rsidP="003E35B2">
            <w:pPr>
              <w:jc w:val="center"/>
              <w:rPr>
                <w:sz w:val="24"/>
              </w:rPr>
            </w:pPr>
            <w:r w:rsidRPr="001547E6">
              <w:rPr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B2" w:rsidRPr="00FD48B1" w:rsidRDefault="003E35B2" w:rsidP="003E35B2">
            <w:pPr>
              <w:jc w:val="center"/>
              <w:rPr>
                <w:color w:val="000000"/>
                <w:sz w:val="24"/>
              </w:rPr>
            </w:pPr>
            <w:r w:rsidRPr="00FD48B1">
              <w:rPr>
                <w:sz w:val="24"/>
                <w:shd w:val="clear" w:color="auto" w:fill="FFFFFF"/>
              </w:rPr>
              <w:t>000000001383662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Нет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 xml:space="preserve">Назначение: жилое помещение; </w:t>
            </w:r>
          </w:p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Наименование: ½ доля приватизированной квартиры;</w:t>
            </w:r>
          </w:p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Кадастровый номер 50:25:0010110:2535; Количество этажей: 4;</w:t>
            </w:r>
          </w:p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Площадь: 44,5 кв. м.</w:t>
            </w:r>
          </w:p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B2" w:rsidRPr="001547E6" w:rsidRDefault="003E35B2" w:rsidP="003E35B2">
            <w:pPr>
              <w:jc w:val="center"/>
              <w:rPr>
                <w:color w:val="000000"/>
                <w:sz w:val="24"/>
              </w:rPr>
            </w:pPr>
            <w:r w:rsidRPr="001547E6">
              <w:rPr>
                <w:color w:val="000000"/>
                <w:sz w:val="24"/>
              </w:rPr>
              <w:t>Продажа по преимущественному праву</w:t>
            </w:r>
          </w:p>
        </w:tc>
      </w:tr>
    </w:tbl>
    <w:p w:rsidR="009C36B5" w:rsidRPr="000679C3" w:rsidRDefault="009C36B5" w:rsidP="00C55F6F">
      <w:pPr>
        <w:pStyle w:val="a3"/>
        <w:jc w:val="both"/>
        <w:rPr>
          <w:b w:val="0"/>
          <w:bCs/>
          <w:sz w:val="2"/>
          <w:szCs w:val="2"/>
        </w:rPr>
      </w:pPr>
    </w:p>
    <w:sectPr w:rsidR="009C36B5" w:rsidRPr="000679C3" w:rsidSect="004010FC">
      <w:pgSz w:w="16838" w:h="11906" w:orient="landscape"/>
      <w:pgMar w:top="1701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D1" w:rsidRDefault="00B429D1" w:rsidP="008A6F02">
      <w:r>
        <w:separator/>
      </w:r>
    </w:p>
  </w:endnote>
  <w:endnote w:type="continuationSeparator" w:id="0">
    <w:p w:rsidR="00B429D1" w:rsidRDefault="00B429D1" w:rsidP="008A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D1" w:rsidRDefault="00B429D1" w:rsidP="008A6F02">
      <w:r>
        <w:separator/>
      </w:r>
    </w:p>
  </w:footnote>
  <w:footnote w:type="continuationSeparator" w:id="0">
    <w:p w:rsidR="00B429D1" w:rsidRDefault="00B429D1" w:rsidP="008A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F"/>
    <w:rsid w:val="000679C3"/>
    <w:rsid w:val="00070AD3"/>
    <w:rsid w:val="00080D78"/>
    <w:rsid w:val="00102A82"/>
    <w:rsid w:val="001465EB"/>
    <w:rsid w:val="001547E6"/>
    <w:rsid w:val="001975ED"/>
    <w:rsid w:val="001A0588"/>
    <w:rsid w:val="0023639E"/>
    <w:rsid w:val="00291BFE"/>
    <w:rsid w:val="002A0088"/>
    <w:rsid w:val="002A69AB"/>
    <w:rsid w:val="002C6EBE"/>
    <w:rsid w:val="002F4198"/>
    <w:rsid w:val="002F65FA"/>
    <w:rsid w:val="003201B3"/>
    <w:rsid w:val="00322BFB"/>
    <w:rsid w:val="00333046"/>
    <w:rsid w:val="00396EE1"/>
    <w:rsid w:val="003B259D"/>
    <w:rsid w:val="003B2F17"/>
    <w:rsid w:val="003E35B2"/>
    <w:rsid w:val="004010FC"/>
    <w:rsid w:val="00426268"/>
    <w:rsid w:val="004548D2"/>
    <w:rsid w:val="00486845"/>
    <w:rsid w:val="004F11D8"/>
    <w:rsid w:val="005139AA"/>
    <w:rsid w:val="00554474"/>
    <w:rsid w:val="005716F7"/>
    <w:rsid w:val="005723C5"/>
    <w:rsid w:val="00590169"/>
    <w:rsid w:val="006145BD"/>
    <w:rsid w:val="00623AF7"/>
    <w:rsid w:val="0062780C"/>
    <w:rsid w:val="00645651"/>
    <w:rsid w:val="006E1D6F"/>
    <w:rsid w:val="00735B90"/>
    <w:rsid w:val="0076386A"/>
    <w:rsid w:val="00766477"/>
    <w:rsid w:val="007A1287"/>
    <w:rsid w:val="007E6235"/>
    <w:rsid w:val="00827374"/>
    <w:rsid w:val="008A6F02"/>
    <w:rsid w:val="00947121"/>
    <w:rsid w:val="009C36B5"/>
    <w:rsid w:val="009F7A8C"/>
    <w:rsid w:val="00A076FB"/>
    <w:rsid w:val="00A763EE"/>
    <w:rsid w:val="00AB0CB0"/>
    <w:rsid w:val="00AE15BC"/>
    <w:rsid w:val="00B429D1"/>
    <w:rsid w:val="00B635FA"/>
    <w:rsid w:val="00B77EE5"/>
    <w:rsid w:val="00B84FC8"/>
    <w:rsid w:val="00B9650F"/>
    <w:rsid w:val="00BA097F"/>
    <w:rsid w:val="00BC3C67"/>
    <w:rsid w:val="00C06602"/>
    <w:rsid w:val="00C55F6F"/>
    <w:rsid w:val="00C63503"/>
    <w:rsid w:val="00C82023"/>
    <w:rsid w:val="00D02F74"/>
    <w:rsid w:val="00D1041F"/>
    <w:rsid w:val="00D7628A"/>
    <w:rsid w:val="00D85670"/>
    <w:rsid w:val="00DB3CE0"/>
    <w:rsid w:val="00DF0157"/>
    <w:rsid w:val="00E32954"/>
    <w:rsid w:val="00E566B2"/>
    <w:rsid w:val="00E62030"/>
    <w:rsid w:val="00F71B52"/>
    <w:rsid w:val="00F739F4"/>
    <w:rsid w:val="00FB2002"/>
    <w:rsid w:val="00FB21EF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A6A0-2F19-435F-9620-68B023D9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B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6B5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C36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9C36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C36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C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65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5E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A6F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F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F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F0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9F67-F39C-42EF-A351-5BB0C910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Комарова</dc:creator>
  <cp:keywords/>
  <dc:description/>
  <cp:lastModifiedBy>Яна Котова</cp:lastModifiedBy>
  <cp:revision>27</cp:revision>
  <cp:lastPrinted>2023-09-28T09:57:00Z</cp:lastPrinted>
  <dcterms:created xsi:type="dcterms:W3CDTF">2023-06-06T13:36:00Z</dcterms:created>
  <dcterms:modified xsi:type="dcterms:W3CDTF">2023-09-28T09:57:00Z</dcterms:modified>
</cp:coreProperties>
</file>